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67" w:rsidRDefault="00D86167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826"/>
      </w:tblGrid>
      <w:tr w:rsidR="00D86167" w:rsidRPr="00DB292C" w:rsidTr="00976FCD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688" w:rsidRDefault="003F3688" w:rsidP="004274E4">
            <w:pPr>
              <w:jc w:val="center"/>
              <w:rPr>
                <w:b/>
                <w:color w:val="auto"/>
                <w:lang w:val="sr-Cyrl-CS"/>
              </w:rPr>
            </w:pPr>
          </w:p>
          <w:p w:rsidR="00D86167" w:rsidRDefault="00D86167" w:rsidP="004274E4">
            <w:pPr>
              <w:jc w:val="center"/>
              <w:rPr>
                <w:b/>
                <w:color w:val="auto"/>
                <w:lang w:val="sr-Cyrl-RS"/>
              </w:rPr>
            </w:pPr>
            <w:r w:rsidRPr="00DB292C">
              <w:rPr>
                <w:b/>
                <w:color w:val="auto"/>
                <w:lang w:val="sr-Cyrl-CS"/>
              </w:rPr>
              <w:t xml:space="preserve">ПАРТИЈА </w:t>
            </w:r>
            <w:r w:rsidR="00D2523E">
              <w:rPr>
                <w:b/>
                <w:color w:val="auto"/>
                <w:lang w:val="sr-Cyrl-CS"/>
              </w:rPr>
              <w:t>2</w:t>
            </w:r>
            <w:r w:rsidR="00427749">
              <w:rPr>
                <w:b/>
                <w:color w:val="auto"/>
                <w:lang w:val="sr-Cyrl-CS"/>
              </w:rPr>
              <w:t xml:space="preserve"> </w:t>
            </w:r>
            <w:r w:rsidR="00CC5743">
              <w:rPr>
                <w:b/>
                <w:color w:val="auto"/>
                <w:lang w:val="sr-Cyrl-CS"/>
              </w:rPr>
              <w:t xml:space="preserve">- </w:t>
            </w:r>
            <w:r w:rsidR="00161073">
              <w:rPr>
                <w:b/>
                <w:color w:val="auto"/>
                <w:lang w:val="sr-Cyrl-RS"/>
              </w:rPr>
              <w:t xml:space="preserve">извођење екскурзије ученика </w:t>
            </w:r>
            <w:r w:rsidR="00D2523E">
              <w:rPr>
                <w:b/>
                <w:color w:val="auto"/>
                <w:lang w:val="sr-Cyrl-RS"/>
              </w:rPr>
              <w:t>3</w:t>
            </w:r>
            <w:r w:rsidR="00161073">
              <w:rPr>
                <w:b/>
                <w:color w:val="auto"/>
                <w:lang w:val="sr-Cyrl-RS"/>
              </w:rPr>
              <w:t xml:space="preserve">. </w:t>
            </w:r>
            <w:r w:rsidR="005648E5">
              <w:rPr>
                <w:b/>
                <w:color w:val="auto"/>
                <w:lang w:val="sr-Cyrl-RS"/>
              </w:rPr>
              <w:t xml:space="preserve">и </w:t>
            </w:r>
            <w:r w:rsidR="00D2523E">
              <w:rPr>
                <w:b/>
                <w:color w:val="auto"/>
                <w:lang w:val="sr-Cyrl-RS"/>
              </w:rPr>
              <w:t>4</w:t>
            </w:r>
            <w:r w:rsidR="005648E5">
              <w:rPr>
                <w:b/>
                <w:color w:val="auto"/>
                <w:lang w:val="sr-Cyrl-RS"/>
              </w:rPr>
              <w:t xml:space="preserve">. </w:t>
            </w:r>
            <w:r w:rsidR="00161073">
              <w:rPr>
                <w:b/>
                <w:color w:val="auto"/>
                <w:lang w:val="sr-Cyrl-RS"/>
              </w:rPr>
              <w:t>разреда</w:t>
            </w:r>
          </w:p>
          <w:p w:rsidR="006476FD" w:rsidRPr="00ED0755" w:rsidRDefault="006476FD" w:rsidP="00D2523E">
            <w:pPr>
              <w:jc w:val="center"/>
              <w:rPr>
                <w:b/>
                <w:color w:val="auto"/>
                <w:lang w:val="sr-Cyrl-RS"/>
              </w:rPr>
            </w:pPr>
          </w:p>
        </w:tc>
      </w:tr>
      <w:tr w:rsidR="00D86167" w:rsidRPr="00DB292C" w:rsidTr="00976FCD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дестинација</w:t>
            </w:r>
          </w:p>
        </w:tc>
        <w:tc>
          <w:tcPr>
            <w:tcW w:w="6826" w:type="dxa"/>
            <w:tcBorders>
              <w:top w:val="single" w:sz="4" w:space="0" w:color="auto"/>
            </w:tcBorders>
            <w:shd w:val="clear" w:color="auto" w:fill="auto"/>
          </w:tcPr>
          <w:p w:rsidR="00D86167" w:rsidRDefault="00FF7DC6" w:rsidP="00FF7DC6">
            <w:pPr>
              <w:rPr>
                <w:color w:val="auto"/>
                <w:lang w:val="sr-Cyrl-CS"/>
              </w:rPr>
            </w:pP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Ћуприја –</w:t>
            </w:r>
            <w:r w:rsidR="00D2523E">
              <w:rPr>
                <w:rFonts w:eastAsia="Times New Roman"/>
                <w:color w:val="auto"/>
                <w:kern w:val="0"/>
                <w:lang w:val="sr-Cyrl-CS" w:eastAsia="en-US"/>
              </w:rPr>
              <w:t>Ниш – Нишка бања</w:t>
            </w: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 – Ћуприја</w:t>
            </w:r>
            <w:r>
              <w:rPr>
                <w:color w:val="auto"/>
                <w:lang w:val="sr-Cyrl-CS"/>
              </w:rPr>
              <w:t xml:space="preserve"> </w:t>
            </w:r>
          </w:p>
          <w:p w:rsidR="006476FD" w:rsidRPr="00ED47F2" w:rsidRDefault="006476FD" w:rsidP="00FF7DC6">
            <w:pPr>
              <w:rPr>
                <w:color w:val="auto"/>
                <w:lang w:val="sr-Cyrl-RS"/>
              </w:rPr>
            </w:pP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267281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>рограм</w:t>
            </w:r>
            <w:r>
              <w:rPr>
                <w:color w:val="auto"/>
                <w:lang w:val="sr-Cyrl-CS"/>
              </w:rPr>
              <w:t>/садржај</w:t>
            </w:r>
            <w:r w:rsidR="00D86167" w:rsidRPr="00DB292C">
              <w:rPr>
                <w:color w:val="auto"/>
                <w:lang w:val="sr-Cyrl-CS"/>
              </w:rPr>
              <w:t xml:space="preserve"> путовања</w:t>
            </w:r>
          </w:p>
        </w:tc>
        <w:tc>
          <w:tcPr>
            <w:tcW w:w="6826" w:type="dxa"/>
            <w:shd w:val="clear" w:color="auto" w:fill="auto"/>
          </w:tcPr>
          <w:p w:rsidR="00D86167" w:rsidRPr="00ED3681" w:rsidRDefault="00663815" w:rsidP="00730747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lang w:val="sr-Cyrl-RS" w:eastAsia="sr-Latn-CS"/>
              </w:rPr>
            </w:pPr>
            <w:r>
              <w:rPr>
                <w:rFonts w:eastAsia="Times New Roman"/>
                <w:color w:val="auto"/>
                <w:lang w:val="sr-Cyrl-RS" w:eastAsia="sr-Latn-CS"/>
              </w:rPr>
              <w:t>о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рганизација</w:t>
            </w:r>
            <w:proofErr w:type="spellEnd"/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 и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реализација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DC4F4F">
              <w:rPr>
                <w:rFonts w:eastAsia="Times New Roman"/>
                <w:color w:val="auto"/>
                <w:lang w:val="sr-Cyrl-RS" w:eastAsia="sr-Latn-CS"/>
              </w:rPr>
              <w:t>једнодневне</w:t>
            </w:r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екскурзије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ученика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730747">
              <w:rPr>
                <w:rFonts w:eastAsia="Times New Roman"/>
                <w:color w:val="auto"/>
                <w:lang w:val="sr-Cyrl-RS" w:eastAsia="sr-Latn-CS"/>
              </w:rPr>
              <w:t>трећег и четвртог</w:t>
            </w:r>
            <w:r w:rsidR="00427749">
              <w:rPr>
                <w:rFonts w:eastAsia="Times New Roman"/>
                <w:color w:val="auto"/>
                <w:lang w:val="sr-Cyrl-RS" w:eastAsia="sr-Latn-CS"/>
              </w:rPr>
              <w:t xml:space="preserve"> разреда</w:t>
            </w:r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. </w:t>
            </w:r>
            <w:r w:rsidR="006476FD">
              <w:rPr>
                <w:rFonts w:eastAsia="Times New Roman"/>
                <w:color w:val="auto"/>
                <w:lang w:val="sr-Cyrl-RS" w:eastAsia="sr-Latn-CS"/>
              </w:rPr>
              <w:t>П</w:t>
            </w:r>
            <w:r w:rsidR="006476FD" w:rsidRPr="00FF7DC6">
              <w:rPr>
                <w:color w:val="auto"/>
                <w:lang w:val="sr-Cyrl-CS"/>
              </w:rPr>
              <w:t>олазак</w:t>
            </w:r>
            <w:r w:rsidR="005648E5">
              <w:rPr>
                <w:color w:val="auto"/>
                <w:lang w:val="sr-Cyrl-CS"/>
              </w:rPr>
              <w:t xml:space="preserve"> из Ћуприје у јутарњим часовима. Обилазак </w:t>
            </w:r>
            <w:r w:rsidR="00D2523E">
              <w:rPr>
                <w:color w:val="auto"/>
                <w:lang w:val="sr-Cyrl-CS"/>
              </w:rPr>
              <w:t>комплекса Чегар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>.</w:t>
            </w:r>
            <w:r w:rsidR="00D2523E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Обилазак града Ниша и Нишке тврђаве. Упознавање са термалним водама Нишке бање.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</w:t>
            </w:r>
            <w:r w:rsidR="006476FD"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Повратак у Ћуприју у вечерњим сатима.</w:t>
            </w: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трајање</w:t>
            </w:r>
          </w:p>
        </w:tc>
        <w:tc>
          <w:tcPr>
            <w:tcW w:w="6826" w:type="dxa"/>
            <w:shd w:val="clear" w:color="auto" w:fill="auto"/>
          </w:tcPr>
          <w:p w:rsidR="00D86167" w:rsidRDefault="00ED47F2" w:rsidP="00ED47F2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један</w:t>
            </w:r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дан</w:t>
            </w:r>
            <w:proofErr w:type="spellEnd"/>
          </w:p>
          <w:p w:rsidR="003F3688" w:rsidRPr="00DB292C" w:rsidRDefault="003F3688" w:rsidP="00ED47F2">
            <w:pPr>
              <w:jc w:val="both"/>
              <w:rPr>
                <w:color w:val="auto"/>
              </w:rPr>
            </w:pPr>
          </w:p>
        </w:tc>
      </w:tr>
      <w:tr w:rsidR="00D86167" w:rsidRPr="001E4875" w:rsidTr="00976FCD">
        <w:tc>
          <w:tcPr>
            <w:tcW w:w="2524" w:type="dxa"/>
            <w:shd w:val="clear" w:color="auto" w:fill="auto"/>
          </w:tcPr>
          <w:p w:rsidR="00D86167" w:rsidRPr="00161073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161073">
              <w:rPr>
                <w:color w:val="auto"/>
                <w:lang w:val="sr-Cyrl-CS"/>
              </w:rPr>
              <w:t>време реализације</w:t>
            </w:r>
          </w:p>
        </w:tc>
        <w:tc>
          <w:tcPr>
            <w:tcW w:w="6826" w:type="dxa"/>
            <w:shd w:val="clear" w:color="auto" w:fill="auto"/>
          </w:tcPr>
          <w:p w:rsidR="00D86167" w:rsidRDefault="00187470" w:rsidP="00466E81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Од почетка м</w:t>
            </w:r>
            <w:r w:rsidR="006476FD">
              <w:rPr>
                <w:color w:val="auto"/>
                <w:lang w:val="sr-Cyrl-RS"/>
              </w:rPr>
              <w:t>ај</w:t>
            </w:r>
            <w:r w:rsidR="00B778AA">
              <w:rPr>
                <w:color w:val="auto"/>
                <w:lang w:val="sr-Cyrl-RS"/>
              </w:rPr>
              <w:t>а до 20</w:t>
            </w:r>
            <w:r>
              <w:rPr>
                <w:color w:val="auto"/>
                <w:lang w:val="sr-Cyrl-RS"/>
              </w:rPr>
              <w:t xml:space="preserve">. </w:t>
            </w:r>
            <w:r w:rsidR="005648E5">
              <w:rPr>
                <w:color w:val="auto"/>
                <w:lang w:val="sr-Cyrl-RS"/>
              </w:rPr>
              <w:t>јун</w:t>
            </w:r>
            <w:r>
              <w:rPr>
                <w:color w:val="auto"/>
                <w:lang w:val="sr-Cyrl-RS"/>
              </w:rPr>
              <w:t>а</w:t>
            </w:r>
            <w:r w:rsidR="004B70B9" w:rsidRPr="00161073">
              <w:rPr>
                <w:color w:val="auto"/>
              </w:rPr>
              <w:t xml:space="preserve"> </w:t>
            </w:r>
            <w:r w:rsidR="00D86167" w:rsidRPr="00161073">
              <w:rPr>
                <w:color w:val="auto"/>
              </w:rPr>
              <w:t>202</w:t>
            </w:r>
            <w:r w:rsidR="00466E81">
              <w:rPr>
                <w:color w:val="auto"/>
                <w:lang w:val="sr-Cyrl-RS"/>
              </w:rPr>
              <w:t>3</w:t>
            </w:r>
            <w:r w:rsidR="00D86167" w:rsidRPr="00161073">
              <w:rPr>
                <w:color w:val="auto"/>
              </w:rPr>
              <w:t xml:space="preserve">. </w:t>
            </w:r>
            <w:r w:rsidR="003F3688">
              <w:rPr>
                <w:color w:val="auto"/>
                <w:lang w:val="sr-Cyrl-RS"/>
              </w:rPr>
              <w:t>г</w:t>
            </w:r>
            <w:proofErr w:type="spellStart"/>
            <w:r w:rsidR="00D86167" w:rsidRPr="00161073">
              <w:rPr>
                <w:color w:val="auto"/>
              </w:rPr>
              <w:t>одине</w:t>
            </w:r>
            <w:proofErr w:type="spellEnd"/>
          </w:p>
          <w:p w:rsidR="003F3688" w:rsidRPr="00161073" w:rsidRDefault="003F3688" w:rsidP="00466E81">
            <w:pPr>
              <w:jc w:val="both"/>
              <w:rPr>
                <w:color w:val="auto"/>
              </w:rPr>
            </w:pP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превоз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663815" w:rsidP="00663815">
            <w:pPr>
              <w:jc w:val="both"/>
              <w:rPr>
                <w:color w:val="auto"/>
                <w:kern w:val="2"/>
                <w:lang w:val="sr-Cyrl-CS"/>
              </w:rPr>
            </w:pPr>
            <w:r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 xml:space="preserve">ревоз удобним, туристичким аутобусима високе класе, </w:t>
            </w:r>
            <w:r w:rsidR="00D86167" w:rsidRPr="00DB292C">
              <w:rPr>
                <w:color w:val="auto"/>
                <w:lang w:val="sr-Latn-CS"/>
              </w:rPr>
              <w:t xml:space="preserve">(високоподни аутобуси </w:t>
            </w:r>
            <w:proofErr w:type="spellStart"/>
            <w:r w:rsidR="00D86167" w:rsidRPr="00DB292C">
              <w:rPr>
                <w:color w:val="auto"/>
              </w:rPr>
              <w:t>високе</w:t>
            </w:r>
            <w:proofErr w:type="spellEnd"/>
            <w:r w:rsidR="00D86167" w:rsidRPr="00DB292C">
              <w:rPr>
                <w:color w:val="auto"/>
                <w:lang w:val="sr-Latn-CS"/>
              </w:rPr>
              <w:t xml:space="preserve"> туристичке класе, са климом и ТВ</w:t>
            </w:r>
            <w:r w:rsidR="00D86167" w:rsidRPr="00DB292C">
              <w:rPr>
                <w:color w:val="auto"/>
              </w:rPr>
              <w:t xml:space="preserve">, </w:t>
            </w:r>
            <w:r w:rsidR="00D86167" w:rsidRPr="00DB292C">
              <w:rPr>
                <w:color w:val="auto"/>
                <w:lang w:val="sr-Cyrl-CS"/>
              </w:rPr>
              <w:t>ДВД и аудио опремом</w:t>
            </w:r>
            <w:r w:rsidR="00D86167" w:rsidRPr="00DB292C">
              <w:rPr>
                <w:color w:val="auto"/>
                <w:lang w:val="sr-Latn-CS"/>
              </w:rPr>
              <w:t>)</w:t>
            </w:r>
            <w:r w:rsidR="00D86167" w:rsidRPr="00DB292C">
              <w:rPr>
                <w:color w:val="auto"/>
                <w:lang w:val="sr-Cyrl-CS"/>
              </w:rPr>
              <w:t xml:space="preserve"> који поседују документацију о техничкој исправности, у складу са прописима о ванлинијском аутобуском саобраћају и организацији и реализацији путовања ученика основних школа.</w:t>
            </w: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аранжман обухвата</w:t>
            </w:r>
          </w:p>
        </w:tc>
        <w:tc>
          <w:tcPr>
            <w:tcW w:w="6826" w:type="dxa"/>
            <w:shd w:val="clear" w:color="auto" w:fill="auto"/>
          </w:tcPr>
          <w:p w:rsidR="00D86167" w:rsidRPr="003D1419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превоз;</w:t>
            </w:r>
          </w:p>
          <w:p w:rsidR="00D86167" w:rsidRDefault="00CC5743" w:rsidP="0099703C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</w:t>
            </w:r>
            <w:r w:rsidR="00D86167" w:rsidRPr="00077794">
              <w:rPr>
                <w:color w:val="auto"/>
                <w:lang w:val="sr-Cyrl-CS"/>
              </w:rPr>
              <w:t xml:space="preserve"> улазнице за</w:t>
            </w:r>
            <w:r w:rsidR="006476FD">
              <w:rPr>
                <w:color w:val="auto"/>
                <w:lang w:val="sr-Cyrl-CS"/>
              </w:rPr>
              <w:t xml:space="preserve"> објекте </w:t>
            </w:r>
            <w:r w:rsidR="00D86167" w:rsidRPr="00077794">
              <w:rPr>
                <w:color w:val="auto"/>
                <w:lang w:val="sr-Cyrl-CS"/>
              </w:rPr>
              <w:t>за које се улазнице наплаћују;</w:t>
            </w:r>
          </w:p>
          <w:p w:rsidR="005648E5" w:rsidRDefault="005648E5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- </w:t>
            </w:r>
            <w:r w:rsidR="00D86167" w:rsidRPr="00DB292C">
              <w:rPr>
                <w:color w:val="auto"/>
                <w:lang w:val="sr-Cyrl-CS"/>
              </w:rPr>
              <w:t>пратњу лиценцираног турис</w:t>
            </w:r>
            <w:r w:rsidR="00D86167">
              <w:rPr>
                <w:color w:val="auto"/>
                <w:lang w:val="sr-Cyrl-CS"/>
              </w:rPr>
              <w:t>тичког водича</w:t>
            </w:r>
            <w:r>
              <w:rPr>
                <w:color w:val="auto"/>
                <w:lang w:val="sr-Cyrl-CS"/>
              </w:rPr>
              <w:t>;</w:t>
            </w:r>
          </w:p>
          <w:p w:rsidR="005648E5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трошкове осигурања;</w:t>
            </w:r>
          </w:p>
          <w:p w:rsidR="00D51804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 xml:space="preserve"> </w:t>
            </w:r>
            <w:r w:rsidR="00161073">
              <w:rPr>
                <w:color w:val="auto"/>
                <w:lang w:val="sr-Cyrl-CS"/>
              </w:rPr>
              <w:t>-</w:t>
            </w:r>
            <w:r w:rsidR="00161073" w:rsidRPr="00161073">
              <w:rPr>
                <w:color w:val="auto"/>
                <w:lang w:val="sr-Cyrl-CS"/>
              </w:rPr>
              <w:t>трошкове банкарске провизије за пренос средстава са рачуна школе на рачун агенције од 1% од цене аранжмана</w:t>
            </w:r>
            <w:r w:rsidR="003F3688">
              <w:rPr>
                <w:color w:val="auto"/>
                <w:lang w:val="sr-Cyrl-CS"/>
              </w:rPr>
              <w:t>;</w:t>
            </w:r>
          </w:p>
          <w:p w:rsidR="00D86167" w:rsidRPr="00DB292C" w:rsidRDefault="00896FDB" w:rsidP="00084E66">
            <w:pPr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- 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у цену аранжмана урачунати дневнице за појачану бригу о деци </w:t>
            </w:r>
            <w:r>
              <w:rPr>
                <w:rFonts w:eastAsia="Calibri"/>
                <w:b/>
                <w:color w:val="auto"/>
                <w:kern w:val="0"/>
                <w:lang w:val="sr-Cyrl-RS" w:eastAsia="en-US"/>
              </w:rPr>
              <w:t>у нето износу од 500,00</w:t>
            </w:r>
            <w:r>
              <w:rPr>
                <w:rFonts w:eastAsia="Calibri"/>
                <w:color w:val="auto"/>
                <w:kern w:val="0"/>
                <w:lang w:val="sr-Cyrl-RS" w:eastAsia="en-US"/>
              </w:rPr>
              <w:t xml:space="preserve"> динара по дану, по детету (дневницу исплаћује извођач екскурзије на основу уговора о делу са наставником пратиоцем).</w:t>
            </w: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5648E5" w:rsidP="0099703C">
            <w:pPr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очекивани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број</w:t>
            </w:r>
            <w:proofErr w:type="spellEnd"/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ученика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:rsidR="00D86167" w:rsidRDefault="00D2523E" w:rsidP="006476FD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59</w:t>
            </w:r>
            <w:r w:rsidR="00D86167" w:rsidRPr="004B70B9">
              <w:rPr>
                <w:color w:val="auto"/>
              </w:rPr>
              <w:t xml:space="preserve"> (</w:t>
            </w:r>
            <w:proofErr w:type="spellStart"/>
            <w:r w:rsidR="00D86167" w:rsidRPr="004B70B9">
              <w:rPr>
                <w:color w:val="auto"/>
              </w:rPr>
              <w:t>тачан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број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ће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знати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по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добијању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писмене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сагласности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родитеља</w:t>
            </w:r>
            <w:proofErr w:type="spellEnd"/>
            <w:r w:rsidR="00D86167" w:rsidRPr="004B70B9">
              <w:rPr>
                <w:color w:val="auto"/>
              </w:rPr>
              <w:t>)</w:t>
            </w:r>
          </w:p>
          <w:p w:rsidR="003F3688" w:rsidRPr="004B70B9" w:rsidRDefault="003F3688" w:rsidP="006476FD">
            <w:pPr>
              <w:jc w:val="both"/>
              <w:rPr>
                <w:color w:val="auto"/>
              </w:rPr>
            </w:pP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пратиоци групе које обезбеђује понуђач</w:t>
            </w:r>
          </w:p>
        </w:tc>
        <w:tc>
          <w:tcPr>
            <w:tcW w:w="6826" w:type="dxa"/>
            <w:shd w:val="clear" w:color="auto" w:fill="auto"/>
          </w:tcPr>
          <w:p w:rsidR="00D86167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- лиценцирани туристички водич</w:t>
            </w:r>
            <w:r w:rsidR="00C57AF5">
              <w:rPr>
                <w:color w:val="auto"/>
                <w:lang w:val="sr-Cyrl-CS"/>
              </w:rPr>
              <w:t xml:space="preserve"> за сваки  аутобус</w:t>
            </w:r>
          </w:p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</w:tr>
      <w:tr w:rsidR="00D86167" w:rsidRPr="00DB292C" w:rsidTr="00976FCD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број г</w:t>
            </w:r>
            <w:bookmarkStart w:id="0" w:name="_GoBack"/>
            <w:bookmarkEnd w:id="0"/>
            <w:r w:rsidRPr="00DB292C">
              <w:rPr>
                <w:color w:val="auto"/>
                <w:lang w:val="sr-Cyrl-CS"/>
              </w:rPr>
              <w:t>ратиса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један гратис на </w:t>
            </w:r>
            <w:r>
              <w:rPr>
                <w:color w:val="auto"/>
                <w:lang w:val="sr-Cyrl-CS"/>
              </w:rPr>
              <w:t>петнаест</w:t>
            </w:r>
            <w:r w:rsidRPr="00DB292C">
              <w:rPr>
                <w:color w:val="auto"/>
                <w:lang w:val="sr-Cyrl-CS"/>
              </w:rPr>
              <w:t xml:space="preserve"> ученика који плаћају;</w:t>
            </w:r>
          </w:p>
          <w:p w:rsidR="00D86167" w:rsidRDefault="00D86167" w:rsidP="00ED3681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</w:t>
            </w:r>
            <w:r w:rsidR="00D2523E">
              <w:rPr>
                <w:color w:val="auto"/>
                <w:lang w:val="sr-Cyrl-CS"/>
              </w:rPr>
              <w:t>за 4</w:t>
            </w:r>
            <w:r w:rsidR="00ED3681">
              <w:rPr>
                <w:color w:val="auto"/>
                <w:lang w:val="sr-Cyrl-CS"/>
              </w:rPr>
              <w:t xml:space="preserve"> </w:t>
            </w:r>
            <w:r w:rsidR="00976FCD">
              <w:rPr>
                <w:color w:val="auto"/>
                <w:lang w:val="sr-Cyrl-CS"/>
              </w:rPr>
              <w:t xml:space="preserve">наставника/ </w:t>
            </w:r>
            <w:r w:rsidRPr="00DB292C">
              <w:rPr>
                <w:color w:val="auto"/>
                <w:lang w:val="sr-Cyrl-CS"/>
              </w:rPr>
              <w:t>одељенск</w:t>
            </w:r>
            <w:r w:rsidR="00D2523E">
              <w:rPr>
                <w:color w:val="auto"/>
                <w:lang w:val="sr-Cyrl-CS"/>
              </w:rPr>
              <w:t>е</w:t>
            </w:r>
            <w:r w:rsidRPr="00DB292C">
              <w:rPr>
                <w:color w:val="auto"/>
                <w:lang w:val="sr-Cyrl-CS"/>
              </w:rPr>
              <w:t xml:space="preserve"> старешин</w:t>
            </w:r>
            <w:r w:rsidR="00D2523E">
              <w:rPr>
                <w:color w:val="auto"/>
                <w:lang w:val="sr-Cyrl-CS"/>
              </w:rPr>
              <w:t>е</w:t>
            </w:r>
            <w:r w:rsidR="00161073">
              <w:rPr>
                <w:color w:val="auto"/>
                <w:lang w:val="sr-Cyrl-CS"/>
              </w:rPr>
              <w:t>;</w:t>
            </w:r>
          </w:p>
          <w:p w:rsidR="00720317" w:rsidRDefault="00720317" w:rsidP="00ED3681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за 1 стручног сарадника или директора</w:t>
            </w:r>
            <w:r w:rsidR="002B4332">
              <w:rPr>
                <w:color w:val="auto"/>
                <w:lang w:val="sr-Cyrl-CS"/>
              </w:rPr>
              <w:t>;</w:t>
            </w:r>
          </w:p>
          <w:p w:rsidR="00161073" w:rsidRPr="00331CEE" w:rsidRDefault="00161073" w:rsidP="00ED3681">
            <w:pPr>
              <w:jc w:val="both"/>
              <w:rPr>
                <w:color w:val="auto"/>
                <w:lang w:val="sr-Cyrl-RS"/>
              </w:rPr>
            </w:pPr>
            <w:r w:rsidRPr="00161073">
              <w:rPr>
                <w:color w:val="auto"/>
                <w:lang w:val="sr-Cyrl-CS"/>
              </w:rPr>
              <w:t xml:space="preserve">- </w:t>
            </w:r>
            <w:r w:rsidR="002B4332">
              <w:rPr>
                <w:color w:val="auto"/>
                <w:lang w:val="sr-Cyrl-CS"/>
              </w:rPr>
              <w:t xml:space="preserve">за </w:t>
            </w:r>
            <w:r w:rsidRPr="00331CEE">
              <w:rPr>
                <w:color w:val="auto"/>
                <w:lang w:val="sr-Cyrl-CS"/>
              </w:rPr>
              <w:t>једн</w:t>
            </w:r>
            <w:r w:rsidR="002B4332" w:rsidRPr="00331CEE">
              <w:rPr>
                <w:color w:val="auto"/>
                <w:lang w:val="sr-Cyrl-CS"/>
              </w:rPr>
              <w:t>ог</w:t>
            </w:r>
            <w:r w:rsidRPr="00331CEE">
              <w:rPr>
                <w:color w:val="auto"/>
                <w:lang w:val="sr-Cyrl-CS"/>
              </w:rPr>
              <w:t xml:space="preserve"> близанц</w:t>
            </w:r>
            <w:r w:rsidR="002B4332" w:rsidRPr="00331CEE">
              <w:rPr>
                <w:color w:val="auto"/>
                <w:lang w:val="sr-Cyrl-CS"/>
              </w:rPr>
              <w:t>а</w:t>
            </w:r>
            <w:r w:rsidRPr="00331CEE">
              <w:rPr>
                <w:color w:val="auto"/>
                <w:lang w:val="sr-Cyrl-CS"/>
              </w:rPr>
              <w:t xml:space="preserve"> на једног плативог близанца</w:t>
            </w:r>
            <w:r w:rsidR="002B4332" w:rsidRPr="00331CEE">
              <w:rPr>
                <w:color w:val="auto"/>
              </w:rPr>
              <w:t xml:space="preserve"> </w:t>
            </w:r>
            <w:r w:rsidR="002B4332" w:rsidRPr="00331CEE">
              <w:rPr>
                <w:color w:val="auto"/>
                <w:lang w:val="sr-Cyrl-RS"/>
              </w:rPr>
              <w:t xml:space="preserve"> (за два пара близанаца)</w:t>
            </w:r>
          </w:p>
          <w:p w:rsidR="00A571C6" w:rsidRPr="00DB292C" w:rsidRDefault="00A571C6" w:rsidP="00720317">
            <w:pPr>
              <w:suppressAutoHyphens w:val="0"/>
              <w:spacing w:after="160" w:line="259" w:lineRule="auto"/>
              <w:rPr>
                <w:color w:val="auto"/>
                <w:lang w:val="sr-Cyrl-CS"/>
              </w:rPr>
            </w:pPr>
          </w:p>
        </w:tc>
      </w:tr>
    </w:tbl>
    <w:p w:rsidR="00D86167" w:rsidRDefault="00D86167" w:rsidP="00D86167"/>
    <w:p w:rsidR="00D86167" w:rsidRDefault="00D86167">
      <w:pPr>
        <w:rPr>
          <w:lang w:val="sr-Cyrl-RS"/>
        </w:rPr>
      </w:pP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:</w:t>
      </w:r>
    </w:p>
    <w:p w:rsidR="00D0787F" w:rsidRPr="00D0787F" w:rsidRDefault="00D0787F" w:rsidP="00D0787F">
      <w:pPr>
        <w:suppressAutoHyphens w:val="0"/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lastRenderedPageBreak/>
        <w:t>Обавештавање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спровођење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њиховој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сагласности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екскурзије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родитељски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састанак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коначна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односно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списак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иду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екскурзију,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извештај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реализованој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екскурзији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којих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придржава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Цена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аранжмана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фиксна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(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родитељи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)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могу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никакве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накнадне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Приликом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закључивања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појединачних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уговора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јавној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набавци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основу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спроведеног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оквирног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споразума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обавезати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val="sr-Cyrl-RS" w:eastAsia="en-US"/>
        </w:rPr>
        <w:t xml:space="preserve"> сходно Правилнику о организацији и остваривању наставе у природи и екскурзије у основној школи(„Службени гласник РС“,бр.30/2019) и Правилнику о начину обављања организованог превоза деце  („Службени гласник РС“,бр.52/2019 и 61/2019) </w:t>
      </w:r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Обезбеди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потребне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удобан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безбедан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односу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ангажовани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аутобуса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расположиви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седишта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као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обавља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ноћу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времену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22:00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05:00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часова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Pr="00D0787F" w:rsidRDefault="006476FD" w:rsidP="006476FD">
      <w:pPr>
        <w:suppressAutoHyphens w:val="0"/>
        <w:spacing w:after="200" w:line="276" w:lineRule="auto"/>
        <w:ind w:left="1800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изврши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контролу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исправности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одређених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непосредно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отпочињања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Уколико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надлежни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утврди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било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други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разлог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погледу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психофизичке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неспособности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недовољног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возача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директор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стручни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вођа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обуставиће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отклањања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уочених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недостатака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а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настале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6476FD" w:rsidRPr="00D0787F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уз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понуду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достави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„програм“</w:t>
      </w:r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„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“</w:t>
      </w:r>
      <w:r w:rsidR="002B4332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агенције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потписане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стране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одговорног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лица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</w:pPr>
    </w:p>
    <w:p w:rsidR="00D0787F" w:rsidRPr="00D0787F" w:rsidRDefault="00D0787F" w:rsidP="00D0787F">
      <w:pPr>
        <w:rPr>
          <w:kern w:val="2"/>
          <w:lang w:val="sr-Cyrl-RS"/>
        </w:rPr>
      </w:pPr>
    </w:p>
    <w:p w:rsidR="00725F9D" w:rsidRPr="00725F9D" w:rsidRDefault="00725F9D" w:rsidP="00725F9D">
      <w:pPr>
        <w:rPr>
          <w:b/>
          <w:color w:val="auto"/>
          <w:kern w:val="2"/>
          <w:lang w:val="ru-RU"/>
        </w:rPr>
      </w:pPr>
      <w:r w:rsidRPr="00725F9D">
        <w:rPr>
          <w:b/>
          <w:color w:val="auto"/>
          <w:kern w:val="2"/>
          <w:lang w:val="ru-RU"/>
        </w:rPr>
        <w:t>НАПОМЕНА: Екскурзија се не може изводити за време државног празника 1. мај.</w:t>
      </w:r>
    </w:p>
    <w:p w:rsidR="00D86167" w:rsidRDefault="00D86167">
      <w:pPr>
        <w:rPr>
          <w:lang w:val="sr-Cyrl-RS"/>
        </w:rPr>
      </w:pPr>
    </w:p>
    <w:p w:rsidR="00D86167" w:rsidRDefault="00D86167">
      <w:pPr>
        <w:rPr>
          <w:lang w:val="sr-Cyrl-RS"/>
        </w:rPr>
      </w:pPr>
    </w:p>
    <w:p w:rsidR="00D86167" w:rsidRPr="00D86167" w:rsidRDefault="00D86167">
      <w:pPr>
        <w:rPr>
          <w:lang w:val="sr-Cyrl-RS"/>
        </w:rPr>
      </w:pPr>
    </w:p>
    <w:sectPr w:rsidR="00D86167" w:rsidRPr="00D86167" w:rsidSect="00ED368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276A0"/>
    <w:multiLevelType w:val="multilevel"/>
    <w:tmpl w:val="613276A0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5622C2"/>
    <w:multiLevelType w:val="hybridMultilevel"/>
    <w:tmpl w:val="C5E8CDFC"/>
    <w:lvl w:ilvl="0" w:tplc="8E50006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61"/>
    <w:rsid w:val="00032B8B"/>
    <w:rsid w:val="00053B1F"/>
    <w:rsid w:val="00063349"/>
    <w:rsid w:val="00077794"/>
    <w:rsid w:val="00084E66"/>
    <w:rsid w:val="00161073"/>
    <w:rsid w:val="00177305"/>
    <w:rsid w:val="00187470"/>
    <w:rsid w:val="001E4875"/>
    <w:rsid w:val="00222CC1"/>
    <w:rsid w:val="00267281"/>
    <w:rsid w:val="002B4332"/>
    <w:rsid w:val="00331CEE"/>
    <w:rsid w:val="00363212"/>
    <w:rsid w:val="003943B4"/>
    <w:rsid w:val="003A0BE7"/>
    <w:rsid w:val="003B7252"/>
    <w:rsid w:val="003D1419"/>
    <w:rsid w:val="003D5C9C"/>
    <w:rsid w:val="003F3688"/>
    <w:rsid w:val="004274E4"/>
    <w:rsid w:val="00427749"/>
    <w:rsid w:val="00466E81"/>
    <w:rsid w:val="004B41E7"/>
    <w:rsid w:val="004B70B9"/>
    <w:rsid w:val="00515A59"/>
    <w:rsid w:val="00544961"/>
    <w:rsid w:val="005648E5"/>
    <w:rsid w:val="005B6E87"/>
    <w:rsid w:val="00603B40"/>
    <w:rsid w:val="00637936"/>
    <w:rsid w:val="006476FD"/>
    <w:rsid w:val="0065787C"/>
    <w:rsid w:val="00663815"/>
    <w:rsid w:val="006D6B98"/>
    <w:rsid w:val="00720317"/>
    <w:rsid w:val="00725F9D"/>
    <w:rsid w:val="00730747"/>
    <w:rsid w:val="008324C9"/>
    <w:rsid w:val="00877B02"/>
    <w:rsid w:val="00896FDB"/>
    <w:rsid w:val="008C01D9"/>
    <w:rsid w:val="008C4FC0"/>
    <w:rsid w:val="008E3C7B"/>
    <w:rsid w:val="00936DE0"/>
    <w:rsid w:val="00973005"/>
    <w:rsid w:val="00976FCD"/>
    <w:rsid w:val="009C7ED0"/>
    <w:rsid w:val="00A571C6"/>
    <w:rsid w:val="00A83638"/>
    <w:rsid w:val="00A9628E"/>
    <w:rsid w:val="00B778AA"/>
    <w:rsid w:val="00B96034"/>
    <w:rsid w:val="00BC7FF5"/>
    <w:rsid w:val="00BF085E"/>
    <w:rsid w:val="00C57AF5"/>
    <w:rsid w:val="00CC1529"/>
    <w:rsid w:val="00CC5743"/>
    <w:rsid w:val="00CF0FB0"/>
    <w:rsid w:val="00CF1481"/>
    <w:rsid w:val="00D04CF7"/>
    <w:rsid w:val="00D0787F"/>
    <w:rsid w:val="00D2523E"/>
    <w:rsid w:val="00D51804"/>
    <w:rsid w:val="00D712E8"/>
    <w:rsid w:val="00D86167"/>
    <w:rsid w:val="00DA008B"/>
    <w:rsid w:val="00DC4F4F"/>
    <w:rsid w:val="00EC4AE7"/>
    <w:rsid w:val="00ED0755"/>
    <w:rsid w:val="00ED3681"/>
    <w:rsid w:val="00ED47F2"/>
    <w:rsid w:val="00EE4D72"/>
    <w:rsid w:val="00F01A31"/>
    <w:rsid w:val="00F07702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124F7-850C-4A1D-AFE8-1F5B6538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9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</dc:creator>
  <cp:lastModifiedBy>Microsoft account</cp:lastModifiedBy>
  <cp:revision>12</cp:revision>
  <dcterms:created xsi:type="dcterms:W3CDTF">2023-02-14T11:01:00Z</dcterms:created>
  <dcterms:modified xsi:type="dcterms:W3CDTF">2023-02-21T07:01:00Z</dcterms:modified>
</cp:coreProperties>
</file>